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FE44B5F" w:rsidR="00F92268" w:rsidRPr="00BD1CC1" w:rsidRDefault="0028300E" w:rsidP="00850792">
      <w:pPr>
        <w:pStyle w:val="BodyText"/>
        <w:rPr>
          <w:sz w:val="6"/>
          <w:szCs w:val="6"/>
        </w:rPr>
      </w:pPr>
      <w:r>
        <w:rPr>
          <w:sz w:val="6"/>
          <w:szCs w:val="6"/>
        </w:rPr>
        <w:t>lab</w:t>
      </w:r>
      <w:r w:rsidR="00F92268"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2D723B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7A318603" w:rsidR="00F92268" w:rsidRPr="002D723B" w:rsidRDefault="00172F46" w:rsidP="00F246C7">
            <w:pPr>
              <w:pStyle w:val="RefTableHeader"/>
            </w:pPr>
            <w:r>
              <w:t>6921</w:t>
            </w:r>
            <w:r w:rsidR="00967D31" w:rsidRPr="002D723B">
              <w:t>-</w:t>
            </w:r>
            <w:r w:rsidR="00002A02">
              <w:t>A</w:t>
            </w:r>
          </w:p>
        </w:tc>
      </w:tr>
    </w:tbl>
    <w:p w14:paraId="74FBA5B4" w14:textId="77777777" w:rsidR="002D723B" w:rsidRDefault="002D723B" w:rsidP="002D723B">
      <w:pPr>
        <w:pStyle w:val="BodyText"/>
        <w:spacing w:after="0"/>
        <w:rPr>
          <w:b/>
          <w:bCs/>
          <w:sz w:val="16"/>
          <w:szCs w:val="16"/>
        </w:rPr>
        <w:sectPr w:rsidR="002D723B" w:rsidSect="004D6C37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5BEA663A" w:rsidR="004B15BB" w:rsidRPr="002D723B" w:rsidRDefault="00B61A8B" w:rsidP="002D723B">
      <w:pPr>
        <w:pStyle w:val="Heading1"/>
        <w:spacing w:after="0"/>
        <w:rPr>
          <w:lang w:val="pt-BR"/>
        </w:rPr>
      </w:pPr>
      <w:r w:rsidRPr="002D723B">
        <w:rPr>
          <w:lang w:val="pt-BR"/>
        </w:rPr>
        <w:t xml:space="preserve">Specialty </w:t>
      </w:r>
      <w:r w:rsidR="0024395C">
        <w:rPr>
          <w:lang w:val="pt-BR"/>
        </w:rPr>
        <w:t>Guideline Management</w:t>
      </w:r>
      <w:r w:rsidR="008C54D9" w:rsidRPr="002D723B">
        <w:rPr>
          <w:lang w:val="pt-BR"/>
        </w:rPr>
        <w:br/>
      </w:r>
      <w:r w:rsidR="00DD743C">
        <w:rPr>
          <w:lang w:val="pt-BR"/>
        </w:rPr>
        <w:t>Vykat XR</w:t>
      </w:r>
    </w:p>
    <w:p w14:paraId="78861C92" w14:textId="3FAABB3E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1ACE3E20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073832" w:rsidRPr="00073832">
        <w:t xml:space="preserve">Over-the-counter (OTC) </w:t>
      </w:r>
      <w:r w:rsidRPr="00BD1CC1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3A49A655" w:rsidR="00585FFF" w:rsidRPr="00BD1CC1" w:rsidRDefault="00172F46" w:rsidP="00E82ABA">
            <w:pPr>
              <w:pStyle w:val="TableDataUnpadded"/>
            </w:pPr>
            <w:proofErr w:type="spellStart"/>
            <w:r>
              <w:t>Vykat</w:t>
            </w:r>
            <w:proofErr w:type="spellEnd"/>
            <w:r>
              <w:t xml:space="preserve"> XR</w:t>
            </w:r>
          </w:p>
        </w:tc>
        <w:tc>
          <w:tcPr>
            <w:tcW w:w="5595" w:type="dxa"/>
          </w:tcPr>
          <w:p w14:paraId="7E26A004" w14:textId="2A423F93" w:rsidR="00585FFF" w:rsidRPr="00BD1CC1" w:rsidRDefault="00172F46" w:rsidP="00E82ABA">
            <w:pPr>
              <w:pStyle w:val="TableDataUnpadded"/>
            </w:pPr>
            <w:r>
              <w:t>diazoxide choline</w:t>
            </w:r>
          </w:p>
        </w:tc>
      </w:tr>
    </w:tbl>
    <w:bookmarkEnd w:id="0"/>
    <w:p w14:paraId="14CE6108" w14:textId="2B29DDB2" w:rsidR="00FC1AAD" w:rsidRDefault="00474E9A" w:rsidP="002D723B">
      <w:pPr>
        <w:pStyle w:val="Heading2"/>
        <w:tabs>
          <w:tab w:val="left" w:pos="9525"/>
        </w:tabs>
        <w:spacing w:before="360"/>
      </w:pPr>
      <w:r>
        <w:t>Indications</w:t>
      </w:r>
    </w:p>
    <w:p w14:paraId="3FE02EDE" w14:textId="0AECFC1D" w:rsidR="00DA0EDA" w:rsidRDefault="00DA0EDA" w:rsidP="00DA0EDA">
      <w:pPr>
        <w:pStyle w:val="BodyText"/>
      </w:pPr>
      <w:r w:rsidRPr="001F0270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4D0207E5" w14:textId="1C413DAA" w:rsidR="00474E9A" w:rsidRPr="009D6FCA" w:rsidRDefault="00474E9A" w:rsidP="00474E9A">
      <w:pPr>
        <w:pStyle w:val="Heading3"/>
        <w:keepNext w:val="0"/>
        <w:rPr>
          <w:vertAlign w:val="superscript"/>
        </w:rPr>
      </w:pPr>
      <w:r w:rsidRPr="00AF287D">
        <w:t>FDA-</w:t>
      </w:r>
      <w:r w:rsidR="00926BED">
        <w:t>A</w:t>
      </w:r>
      <w:r w:rsidRPr="00AF287D">
        <w:t>pproved Indication</w:t>
      </w:r>
      <w:r w:rsidR="009D6FCA">
        <w:rPr>
          <w:vertAlign w:val="superscript"/>
        </w:rPr>
        <w:t>1</w:t>
      </w:r>
    </w:p>
    <w:p w14:paraId="61F5CC5B" w14:textId="2BD7D4E0" w:rsidR="00474E9A" w:rsidRDefault="00A868BD" w:rsidP="00474E9A">
      <w:pPr>
        <w:pStyle w:val="BodyText"/>
      </w:pPr>
      <w:proofErr w:type="spellStart"/>
      <w:r>
        <w:t>Vykat</w:t>
      </w:r>
      <w:proofErr w:type="spellEnd"/>
      <w:r>
        <w:t xml:space="preserve"> XR is indicated for </w:t>
      </w:r>
      <w:r w:rsidR="00F60A3A">
        <w:t>t</w:t>
      </w:r>
      <w:r w:rsidR="005C024C">
        <w:t xml:space="preserve">reatment </w:t>
      </w:r>
      <w:r w:rsidR="0051658F">
        <w:t>of hyperphagia in adults and pediatric patients 4 years of age and older with Prader-Willi syndrome (PWS).</w:t>
      </w:r>
    </w:p>
    <w:p w14:paraId="0EE33102" w14:textId="77777777" w:rsidR="00AE36CA" w:rsidRPr="001F0270" w:rsidRDefault="00AE36CA" w:rsidP="00AE36CA">
      <w:pPr>
        <w:pStyle w:val="BodyText"/>
      </w:pPr>
      <w:r w:rsidRPr="001F0270">
        <w:t>All other indications are considered experimental/investigational and not medically necessary.</w:t>
      </w:r>
    </w:p>
    <w:p w14:paraId="4F519BE9" w14:textId="4BD7D8FB" w:rsidR="00474E9A" w:rsidRPr="00761D04" w:rsidRDefault="00474E9A" w:rsidP="00FF66BF">
      <w:pPr>
        <w:pStyle w:val="Heading2"/>
        <w:rPr>
          <w:vertAlign w:val="superscript"/>
        </w:rPr>
      </w:pPr>
      <w:r>
        <w:t>Documentation</w:t>
      </w:r>
      <w:r w:rsidR="00761D04">
        <w:rPr>
          <w:vertAlign w:val="superscript"/>
        </w:rPr>
        <w:t>2</w:t>
      </w:r>
    </w:p>
    <w:p w14:paraId="21D0F92C" w14:textId="3A08A2C5" w:rsidR="00EB23C1" w:rsidRDefault="00443BFD" w:rsidP="00443BFD">
      <w:pPr>
        <w:pStyle w:val="BodyText"/>
        <w:spacing w:after="60"/>
      </w:pPr>
      <w:r w:rsidRPr="00BD1CC1">
        <w:t>Submission of the following information is necessary to initiate the prior authorization review:</w:t>
      </w:r>
    </w:p>
    <w:p w14:paraId="037D5CAA" w14:textId="6C0B4893" w:rsidR="00E60908" w:rsidRDefault="00E60908" w:rsidP="001679E8">
      <w:pPr>
        <w:pStyle w:val="BodyText"/>
        <w:numPr>
          <w:ilvl w:val="0"/>
          <w:numId w:val="45"/>
        </w:numPr>
        <w:spacing w:after="60"/>
      </w:pPr>
      <w:r>
        <w:t>Laborat</w:t>
      </w:r>
      <w:r w:rsidR="008835F6">
        <w:t xml:space="preserve">ory test </w:t>
      </w:r>
      <w:r w:rsidR="00471FAB">
        <w:t>res</w:t>
      </w:r>
      <w:r w:rsidR="00EE4ABB">
        <w:t>ults</w:t>
      </w:r>
      <w:r w:rsidR="000923BC">
        <w:t xml:space="preserve"> confirming diagnosis</w:t>
      </w:r>
      <w:r w:rsidR="00577A3F">
        <w:t xml:space="preserve"> of</w:t>
      </w:r>
      <w:r w:rsidR="00EE4ABB">
        <w:t xml:space="preserve"> Prader-Willi syndrome</w:t>
      </w:r>
      <w:r w:rsidR="00577A3F">
        <w:t xml:space="preserve"> (i.e</w:t>
      </w:r>
      <w:r w:rsidR="00577A3F" w:rsidRPr="00240374">
        <w:t>.,</w:t>
      </w:r>
      <w:r w:rsidR="00240374" w:rsidRPr="00240374">
        <w:t xml:space="preserve"> deletion in chromosomal 15q11-q13 region, maternal uniparental </w:t>
      </w:r>
      <w:proofErr w:type="spellStart"/>
      <w:r w:rsidR="00240374" w:rsidRPr="00240374">
        <w:t>disomy</w:t>
      </w:r>
      <w:proofErr w:type="spellEnd"/>
      <w:r w:rsidR="00240374" w:rsidRPr="00240374">
        <w:t xml:space="preserve"> in chromosome 15, imprinting defects, translocations, or inversions involving chromosome 15</w:t>
      </w:r>
      <w:r w:rsidR="00577A3F" w:rsidRPr="00240374">
        <w:t>)</w:t>
      </w:r>
      <w:r w:rsidR="00240374">
        <w:t>.</w:t>
      </w:r>
    </w:p>
    <w:p w14:paraId="04E3C6C3" w14:textId="76AA87B7" w:rsidR="00570011" w:rsidRPr="009B2447" w:rsidRDefault="003C0432" w:rsidP="001679E8">
      <w:pPr>
        <w:pStyle w:val="BodyText"/>
        <w:numPr>
          <w:ilvl w:val="0"/>
          <w:numId w:val="45"/>
        </w:numPr>
        <w:spacing w:after="60"/>
      </w:pPr>
      <w:r w:rsidRPr="009B2447">
        <w:t>For continuation requests</w:t>
      </w:r>
      <w:r w:rsidR="00FD2276">
        <w:t>, c</w:t>
      </w:r>
      <w:r w:rsidRPr="009B2447">
        <w:t xml:space="preserve">hart notes or medical record documentation </w:t>
      </w:r>
      <w:r w:rsidR="009B2447" w:rsidRPr="009B2447">
        <w:t>confirming benefit from therapy (e.g., reduction in hyperphagia, reduction in body fat mass, reduced levels of leptin).</w:t>
      </w:r>
    </w:p>
    <w:p w14:paraId="760728E2" w14:textId="120E5A2A" w:rsidR="00570DDE" w:rsidRDefault="00570DDE" w:rsidP="00CF239A">
      <w:pPr>
        <w:pStyle w:val="Heading2"/>
        <w:tabs>
          <w:tab w:val="clear" w:pos="2880"/>
          <w:tab w:val="left" w:pos="9387"/>
        </w:tabs>
      </w:pPr>
      <w:r>
        <w:lastRenderedPageBreak/>
        <w:t>Exclusions</w:t>
      </w:r>
    </w:p>
    <w:p w14:paraId="4DFC756B" w14:textId="77777777" w:rsidR="002E0833" w:rsidRDefault="00640F66" w:rsidP="002E0833">
      <w:pPr>
        <w:pStyle w:val="BodyText"/>
        <w:spacing w:after="60"/>
      </w:pPr>
      <w:r>
        <w:t xml:space="preserve">Coverage will not be provided for members with </w:t>
      </w:r>
      <w:r w:rsidR="002E0833">
        <w:t>the following:</w:t>
      </w:r>
    </w:p>
    <w:p w14:paraId="6EFA5E4F" w14:textId="0D342131" w:rsidR="002E0833" w:rsidRDefault="006D4086" w:rsidP="00FD2276">
      <w:pPr>
        <w:pStyle w:val="BodyText"/>
        <w:numPr>
          <w:ilvl w:val="0"/>
          <w:numId w:val="45"/>
        </w:numPr>
        <w:spacing w:after="0"/>
      </w:pPr>
      <w:proofErr w:type="spellStart"/>
      <w:r>
        <w:t>H</w:t>
      </w:r>
      <w:r w:rsidR="00244A33">
        <w:t>yperinsulinemic</w:t>
      </w:r>
      <w:proofErr w:type="spellEnd"/>
      <w:r w:rsidR="00244A33">
        <w:t xml:space="preserve"> hypoglycemia</w:t>
      </w:r>
    </w:p>
    <w:p w14:paraId="10CF5A70" w14:textId="718C667B" w:rsidR="006C1F85" w:rsidRPr="006C1F85" w:rsidRDefault="00931CEC" w:rsidP="006C1F85">
      <w:pPr>
        <w:pStyle w:val="BodyText"/>
        <w:numPr>
          <w:ilvl w:val="0"/>
          <w:numId w:val="45"/>
        </w:numPr>
        <w:spacing w:after="0"/>
        <w:rPr>
          <w:lang w:val="en-IN"/>
        </w:rPr>
      </w:pPr>
      <w:r>
        <w:rPr>
          <w:lang w:val="en-IN"/>
        </w:rPr>
        <w:t>K</w:t>
      </w:r>
      <w:r w:rsidR="006C1F85">
        <w:rPr>
          <w:lang w:val="en-IN"/>
        </w:rPr>
        <w:t>nown hypersensitivity to diazoxide or thiazides.</w:t>
      </w:r>
    </w:p>
    <w:p w14:paraId="23032D59" w14:textId="212345CB" w:rsidR="00474E9A" w:rsidRPr="00E67974" w:rsidRDefault="00474E9A" w:rsidP="00FF66BF">
      <w:pPr>
        <w:pStyle w:val="Heading2"/>
        <w:rPr>
          <w:vertAlign w:val="superscript"/>
        </w:rPr>
      </w:pPr>
      <w:r>
        <w:t>Coverage Criteria</w:t>
      </w:r>
    </w:p>
    <w:p w14:paraId="64ADB248" w14:textId="7CDEC378" w:rsidR="00476FAE" w:rsidRPr="005E2A31" w:rsidRDefault="00620181" w:rsidP="00476FAE">
      <w:pPr>
        <w:pStyle w:val="Heading3"/>
        <w:rPr>
          <w:vertAlign w:val="superscript"/>
        </w:rPr>
      </w:pPr>
      <w:r>
        <w:t>Hyperphagia</w:t>
      </w:r>
      <w:r w:rsidR="00243963">
        <w:t xml:space="preserve"> with Prader-Willi syndrome (PWS)</w:t>
      </w:r>
      <w:r w:rsidR="005E2A31">
        <w:rPr>
          <w:vertAlign w:val="superscript"/>
        </w:rPr>
        <w:t>1-4</w:t>
      </w:r>
    </w:p>
    <w:p w14:paraId="7660DBC2" w14:textId="2ABEC592" w:rsidR="00E43F3F" w:rsidRDefault="00E43F3F" w:rsidP="00E43F3F">
      <w:pPr>
        <w:pStyle w:val="BodyText"/>
      </w:pPr>
      <w:r w:rsidRPr="000B4E8B">
        <w:t xml:space="preserve">Authorization of 12 months may be granted for treatment of </w:t>
      </w:r>
      <w:r>
        <w:t xml:space="preserve">hyperphagia </w:t>
      </w:r>
      <w:r w:rsidR="00243963">
        <w:t xml:space="preserve">with Prader-Willi syndrome (PWS) </w:t>
      </w:r>
      <w:r w:rsidR="00F75E7C">
        <w:t>when</w:t>
      </w:r>
      <w:r>
        <w:t xml:space="preserve"> </w:t>
      </w:r>
      <w:r w:rsidRPr="000B4E8B">
        <w:t>all of the following criteria are met:</w:t>
      </w:r>
    </w:p>
    <w:p w14:paraId="79885FE0" w14:textId="77777777" w:rsidR="00053691" w:rsidRDefault="009E60FC" w:rsidP="00053691">
      <w:pPr>
        <w:pStyle w:val="ListParagraph"/>
        <w:rPr>
          <w:lang w:val="en-IN"/>
        </w:rPr>
      </w:pPr>
      <w:r>
        <w:rPr>
          <w:lang w:val="en-IN"/>
        </w:rPr>
        <w:t>Member has diagnosis of Prader-Willi syndrome (PWS) confirmed by genetic testing demonstrating any of the following:</w:t>
      </w:r>
    </w:p>
    <w:p w14:paraId="778BC53A" w14:textId="77777777" w:rsidR="00053691" w:rsidRDefault="009E60FC" w:rsidP="00053691">
      <w:pPr>
        <w:pStyle w:val="ListParagraph"/>
        <w:numPr>
          <w:ilvl w:val="1"/>
          <w:numId w:val="21"/>
        </w:numPr>
        <w:rPr>
          <w:lang w:val="en-IN"/>
        </w:rPr>
      </w:pPr>
      <w:r w:rsidRPr="00053691">
        <w:rPr>
          <w:lang w:val="en-IN"/>
        </w:rPr>
        <w:t>Deletion in the chromosomal 15q11-q13 region.</w:t>
      </w:r>
    </w:p>
    <w:p w14:paraId="19BAB6E1" w14:textId="77777777" w:rsidR="00053691" w:rsidRDefault="009E60FC" w:rsidP="00053691">
      <w:pPr>
        <w:pStyle w:val="ListParagraph"/>
        <w:numPr>
          <w:ilvl w:val="1"/>
          <w:numId w:val="21"/>
        </w:numPr>
        <w:rPr>
          <w:lang w:val="en-IN"/>
        </w:rPr>
      </w:pPr>
      <w:r w:rsidRPr="00053691">
        <w:rPr>
          <w:lang w:val="en-IN"/>
        </w:rPr>
        <w:t xml:space="preserve">Maternal uniparental </w:t>
      </w:r>
      <w:proofErr w:type="spellStart"/>
      <w:r w:rsidRPr="00053691">
        <w:rPr>
          <w:lang w:val="en-IN"/>
        </w:rPr>
        <w:t>disomy</w:t>
      </w:r>
      <w:proofErr w:type="spellEnd"/>
      <w:r w:rsidRPr="00053691">
        <w:rPr>
          <w:lang w:val="en-IN"/>
        </w:rPr>
        <w:t xml:space="preserve"> in chromosome 15.</w:t>
      </w:r>
    </w:p>
    <w:p w14:paraId="122E1445" w14:textId="34D63BA3" w:rsidR="009E60FC" w:rsidRPr="00053691" w:rsidRDefault="009E60FC" w:rsidP="00053691">
      <w:pPr>
        <w:pStyle w:val="ListParagraph"/>
        <w:numPr>
          <w:ilvl w:val="1"/>
          <w:numId w:val="21"/>
        </w:numPr>
        <w:rPr>
          <w:lang w:val="en-IN"/>
        </w:rPr>
      </w:pPr>
      <w:r w:rsidRPr="00053691">
        <w:rPr>
          <w:lang w:val="en-IN"/>
        </w:rPr>
        <w:t>Imprinting defects, translocations, or inversions involving chromosome 15.</w:t>
      </w:r>
    </w:p>
    <w:p w14:paraId="1C39FC02" w14:textId="6DB58548" w:rsidR="009E60FC" w:rsidRDefault="009E60FC" w:rsidP="009E60FC">
      <w:pPr>
        <w:pStyle w:val="BodyText"/>
        <w:numPr>
          <w:ilvl w:val="0"/>
          <w:numId w:val="40"/>
        </w:numPr>
        <w:spacing w:after="0"/>
        <w:rPr>
          <w:lang w:val="en-IN"/>
        </w:rPr>
      </w:pPr>
      <w:r>
        <w:rPr>
          <w:lang w:val="en-IN"/>
        </w:rPr>
        <w:t xml:space="preserve">Member has hyperphagia (e.g., food obsession, aggressive food seeking </w:t>
      </w:r>
      <w:proofErr w:type="spellStart"/>
      <w:r>
        <w:rPr>
          <w:lang w:val="en-IN"/>
        </w:rPr>
        <w:t>behavior</w:t>
      </w:r>
      <w:proofErr w:type="spellEnd"/>
      <w:r>
        <w:rPr>
          <w:lang w:val="en-IN"/>
        </w:rPr>
        <w:t>, lack of satiety)</w:t>
      </w:r>
      <w:r w:rsidR="00C72606">
        <w:rPr>
          <w:lang w:val="en-IN"/>
        </w:rPr>
        <w:t>.</w:t>
      </w:r>
    </w:p>
    <w:p w14:paraId="541D5712" w14:textId="77777777" w:rsidR="0071720C" w:rsidRDefault="0071720C" w:rsidP="0071720C">
      <w:pPr>
        <w:pStyle w:val="BodyText"/>
        <w:numPr>
          <w:ilvl w:val="0"/>
          <w:numId w:val="40"/>
        </w:numPr>
        <w:spacing w:after="0"/>
        <w:rPr>
          <w:lang w:val="en-IN"/>
        </w:rPr>
      </w:pPr>
      <w:r>
        <w:rPr>
          <w:lang w:val="en-IN"/>
        </w:rPr>
        <w:t xml:space="preserve">Member has been assessed for </w:t>
      </w:r>
      <w:proofErr w:type="spellStart"/>
      <w:r>
        <w:rPr>
          <w:lang w:val="en-IN"/>
        </w:rPr>
        <w:t>hyperglycemia</w:t>
      </w:r>
      <w:proofErr w:type="spellEnd"/>
      <w:r>
        <w:rPr>
          <w:lang w:val="en-IN"/>
        </w:rPr>
        <w:t xml:space="preserve"> prior to initiating treatment.</w:t>
      </w:r>
    </w:p>
    <w:p w14:paraId="44E7F43F" w14:textId="2B23BF9D" w:rsidR="002A497C" w:rsidRDefault="002A497C" w:rsidP="002A497C">
      <w:pPr>
        <w:pStyle w:val="BodyText"/>
        <w:numPr>
          <w:ilvl w:val="0"/>
          <w:numId w:val="40"/>
        </w:numPr>
        <w:spacing w:after="0"/>
        <w:rPr>
          <w:lang w:val="en-IN"/>
        </w:rPr>
      </w:pPr>
      <w:r>
        <w:rPr>
          <w:lang w:val="en-IN"/>
        </w:rPr>
        <w:t xml:space="preserve">Member does not have clinically significant </w:t>
      </w:r>
      <w:r w:rsidR="00A11AF6">
        <w:rPr>
          <w:lang w:val="en-IN"/>
        </w:rPr>
        <w:t>renal or hepatic impairment.</w:t>
      </w:r>
    </w:p>
    <w:p w14:paraId="514B028C" w14:textId="2FAE6F26" w:rsidR="005F32B4" w:rsidRPr="00C22D48" w:rsidRDefault="00C22D48" w:rsidP="00C22D48">
      <w:pPr>
        <w:pStyle w:val="BodyText"/>
        <w:numPr>
          <w:ilvl w:val="0"/>
          <w:numId w:val="40"/>
        </w:numPr>
        <w:spacing w:after="0"/>
        <w:rPr>
          <w:lang w:val="en-IN"/>
        </w:rPr>
      </w:pPr>
      <w:r>
        <w:rPr>
          <w:lang w:val="en-IN"/>
        </w:rPr>
        <w:t xml:space="preserve">Member is 4 years of age and </w:t>
      </w:r>
      <w:r w:rsidRPr="00F11AB5">
        <w:rPr>
          <w:lang w:val="en-IN"/>
        </w:rPr>
        <w:t xml:space="preserve">older with a weight greater than or equal to 20 </w:t>
      </w:r>
      <w:r w:rsidR="00387F84">
        <w:rPr>
          <w:lang w:val="en-IN"/>
        </w:rPr>
        <w:t>kilograms (</w:t>
      </w:r>
      <w:r w:rsidRPr="00F11AB5">
        <w:rPr>
          <w:lang w:val="en-IN"/>
        </w:rPr>
        <w:t>kg</w:t>
      </w:r>
      <w:r w:rsidR="00387F84">
        <w:rPr>
          <w:lang w:val="en-IN"/>
        </w:rPr>
        <w:t>)</w:t>
      </w:r>
      <w:r w:rsidRPr="00F11AB5">
        <w:rPr>
          <w:lang w:val="en-IN"/>
        </w:rPr>
        <w:t>.</w:t>
      </w:r>
    </w:p>
    <w:p w14:paraId="21327226" w14:textId="01CEC68C" w:rsidR="00474E9A" w:rsidRDefault="00474E9A" w:rsidP="00002A02">
      <w:pPr>
        <w:pStyle w:val="Heading2"/>
        <w:tabs>
          <w:tab w:val="left" w:pos="9885"/>
        </w:tabs>
      </w:pPr>
      <w:r>
        <w:t>Continuation of Therapy</w:t>
      </w:r>
      <w:r w:rsidR="00741601">
        <w:rPr>
          <w:vertAlign w:val="superscript"/>
        </w:rPr>
        <w:t>1-3</w:t>
      </w:r>
    </w:p>
    <w:p w14:paraId="3D70C0BB" w14:textId="5E8CE024" w:rsidR="00AA0203" w:rsidRDefault="00B03FEF" w:rsidP="00B03FEF">
      <w:pPr>
        <w:pStyle w:val="BodyText"/>
      </w:pPr>
      <w:r w:rsidRPr="00D13297">
        <w:t>Authorization of 12 months may be granted for</w:t>
      </w:r>
      <w:r w:rsidR="00F103F2">
        <w:t xml:space="preserve"> </w:t>
      </w:r>
      <w:r w:rsidR="000570AE">
        <w:t xml:space="preserve">continued treatment in members requesting reauthorization for </w:t>
      </w:r>
      <w:r w:rsidR="00F103F2">
        <w:t>hyperphagia</w:t>
      </w:r>
      <w:r w:rsidR="000570AE">
        <w:t xml:space="preserve"> </w:t>
      </w:r>
      <w:r w:rsidR="00243963">
        <w:t>with</w:t>
      </w:r>
      <w:r w:rsidR="00F103F2">
        <w:t xml:space="preserve"> </w:t>
      </w:r>
      <w:r w:rsidR="000570AE">
        <w:t>Prader-Willi syndrome (PWS)</w:t>
      </w:r>
      <w:r w:rsidR="00AA0203">
        <w:t xml:space="preserve"> when the member </w:t>
      </w:r>
      <w:r w:rsidR="006B2FE9">
        <w:t xml:space="preserve">has achieved or maintained a positive clinical response (e.g., </w:t>
      </w:r>
      <w:r w:rsidR="000478A7">
        <w:t xml:space="preserve">reduction in hyperphagia, </w:t>
      </w:r>
      <w:r w:rsidR="00FC756B">
        <w:t xml:space="preserve">reduction </w:t>
      </w:r>
      <w:r w:rsidR="00827737">
        <w:t xml:space="preserve">in body fat mass, </w:t>
      </w:r>
      <w:r w:rsidR="00F10529">
        <w:t>reduced levels of leptin</w:t>
      </w:r>
      <w:r w:rsidR="00A62569">
        <w:t>)</w:t>
      </w:r>
      <w:r w:rsidR="00C47060">
        <w:t>.</w:t>
      </w:r>
    </w:p>
    <w:p w14:paraId="10DA4309" w14:textId="436F5591" w:rsidR="00FF66BF" w:rsidRPr="008D1B34" w:rsidRDefault="00FF66BF" w:rsidP="00FF66BF">
      <w:pPr>
        <w:pStyle w:val="Heading2"/>
      </w:pPr>
      <w:r w:rsidRPr="008D1B34">
        <w:t>References</w:t>
      </w:r>
    </w:p>
    <w:p w14:paraId="78D18462" w14:textId="0CF09ECC" w:rsidR="00720F23" w:rsidRDefault="009D6FCA" w:rsidP="00DE458F">
      <w:pPr>
        <w:pStyle w:val="ReferenceOrdered"/>
      </w:pPr>
      <w:proofErr w:type="spellStart"/>
      <w:r>
        <w:t>Vykat</w:t>
      </w:r>
      <w:proofErr w:type="spellEnd"/>
      <w:r>
        <w:t xml:space="preserve"> XR</w:t>
      </w:r>
      <w:r w:rsidR="00761EEC" w:rsidRPr="00761EEC">
        <w:t xml:space="preserve"> [package insert]. </w:t>
      </w:r>
      <w:r w:rsidR="00BB58B5">
        <w:t>Redwood City, CA</w:t>
      </w:r>
      <w:r w:rsidR="006B6B7A">
        <w:t xml:space="preserve">: </w:t>
      </w:r>
      <w:proofErr w:type="spellStart"/>
      <w:r w:rsidR="006B6B7A">
        <w:t>Soleno</w:t>
      </w:r>
      <w:proofErr w:type="spellEnd"/>
      <w:r w:rsidR="006B6B7A">
        <w:t xml:space="preserve"> Therapeutics, Inc.; March 2025.</w:t>
      </w:r>
    </w:p>
    <w:p w14:paraId="60EF98F3" w14:textId="5F1AA7DF" w:rsidR="007005C8" w:rsidRDefault="007005C8" w:rsidP="00CD5A92">
      <w:pPr>
        <w:pStyle w:val="ReferenceOrdered"/>
        <w:rPr>
          <w:lang w:val="en-IN"/>
        </w:rPr>
      </w:pPr>
      <w:r>
        <w:rPr>
          <w:lang w:val="en-IN"/>
        </w:rPr>
        <w:t xml:space="preserve">Butler MG, Miller JL, Forster JL. </w:t>
      </w:r>
      <w:r w:rsidR="00C33B3D">
        <w:rPr>
          <w:lang w:val="en-IN"/>
        </w:rPr>
        <w:t xml:space="preserve">Prader-Willi Syndrome – Clinical Genetics, Diagnosis and Treatment Approaches: An Update. Current </w:t>
      </w:r>
      <w:proofErr w:type="spellStart"/>
      <w:r w:rsidR="00C33B3D">
        <w:rPr>
          <w:lang w:val="en-IN"/>
        </w:rPr>
        <w:t>Pediatric</w:t>
      </w:r>
      <w:proofErr w:type="spellEnd"/>
      <w:r w:rsidR="00C33B3D">
        <w:rPr>
          <w:lang w:val="en-IN"/>
        </w:rPr>
        <w:t xml:space="preserve"> Reviews. 2019</w:t>
      </w:r>
      <w:r w:rsidR="008A6283">
        <w:rPr>
          <w:lang w:val="en-IN"/>
        </w:rPr>
        <w:t>;15</w:t>
      </w:r>
      <w:r w:rsidR="001D5E69">
        <w:rPr>
          <w:lang w:val="en-IN"/>
        </w:rPr>
        <w:t>(4)</w:t>
      </w:r>
      <w:r w:rsidR="008A6283">
        <w:rPr>
          <w:lang w:val="en-IN"/>
        </w:rPr>
        <w:t>:207-244.</w:t>
      </w:r>
    </w:p>
    <w:p w14:paraId="7E9D3C6F" w14:textId="572EFB48" w:rsidR="00D00880" w:rsidRDefault="0091146C" w:rsidP="00CD5A92">
      <w:pPr>
        <w:pStyle w:val="ReferenceOrdered"/>
        <w:rPr>
          <w:lang w:val="en-IN"/>
        </w:rPr>
      </w:pPr>
      <w:r>
        <w:rPr>
          <w:lang w:val="en-IN"/>
        </w:rPr>
        <w:t xml:space="preserve">Miller JL, </w:t>
      </w:r>
      <w:proofErr w:type="spellStart"/>
      <w:r>
        <w:rPr>
          <w:lang w:val="en-IN"/>
        </w:rPr>
        <w:t>Gevers</w:t>
      </w:r>
      <w:proofErr w:type="spellEnd"/>
      <w:r>
        <w:rPr>
          <w:lang w:val="en-IN"/>
        </w:rPr>
        <w:t xml:space="preserve"> E,</w:t>
      </w:r>
      <w:r w:rsidR="0022199F">
        <w:rPr>
          <w:lang w:val="en-IN"/>
        </w:rPr>
        <w:t xml:space="preserve"> Bridges N,</w:t>
      </w:r>
      <w:r>
        <w:rPr>
          <w:lang w:val="en-IN"/>
        </w:rPr>
        <w:t xml:space="preserve"> et al. </w:t>
      </w:r>
      <w:r w:rsidR="0022199F">
        <w:rPr>
          <w:lang w:val="en-IN"/>
        </w:rPr>
        <w:t xml:space="preserve">Diazoxide Choline Extended-Release Tablet in People with Prader-Willi Syndrome: A Double-Blind Placebo-Controlled Trial. </w:t>
      </w:r>
      <w:r w:rsidR="005B0AC0">
        <w:rPr>
          <w:lang w:val="en-IN"/>
        </w:rPr>
        <w:t xml:space="preserve">J Clin Endocrinol </w:t>
      </w:r>
      <w:proofErr w:type="spellStart"/>
      <w:r w:rsidR="005B0AC0">
        <w:rPr>
          <w:lang w:val="en-IN"/>
        </w:rPr>
        <w:t>Metab</w:t>
      </w:r>
      <w:proofErr w:type="spellEnd"/>
      <w:r w:rsidR="005B0AC0">
        <w:rPr>
          <w:lang w:val="en-IN"/>
        </w:rPr>
        <w:t>. 2023</w:t>
      </w:r>
      <w:r w:rsidR="00AC3872">
        <w:rPr>
          <w:lang w:val="en-IN"/>
        </w:rPr>
        <w:t>;108(7):1676-1685.</w:t>
      </w:r>
    </w:p>
    <w:p w14:paraId="7A459A65" w14:textId="465F3191" w:rsidR="00A62569" w:rsidRPr="00FD2276" w:rsidRDefault="009B6CE2" w:rsidP="00FD2276">
      <w:pPr>
        <w:pStyle w:val="ReferenceOrdered"/>
        <w:rPr>
          <w:lang w:val="en-IN"/>
        </w:rPr>
      </w:pPr>
      <w:r>
        <w:rPr>
          <w:lang w:val="en-IN"/>
        </w:rPr>
        <w:t xml:space="preserve">McCandless </w:t>
      </w:r>
      <w:r w:rsidR="00D57365">
        <w:rPr>
          <w:lang w:val="en-IN"/>
        </w:rPr>
        <w:t>SE</w:t>
      </w:r>
      <w:r w:rsidR="00811BCC">
        <w:rPr>
          <w:lang w:val="en-IN"/>
        </w:rPr>
        <w:t xml:space="preserve">, et al. Clinical Report -Health Supervision for Children with Prader-Willi Syndrome. </w:t>
      </w:r>
      <w:proofErr w:type="spellStart"/>
      <w:r w:rsidR="00811BCC">
        <w:rPr>
          <w:lang w:val="en-IN"/>
        </w:rPr>
        <w:t>Pediatrics</w:t>
      </w:r>
      <w:proofErr w:type="spellEnd"/>
      <w:r w:rsidR="00811BCC">
        <w:rPr>
          <w:lang w:val="en-IN"/>
        </w:rPr>
        <w:t>. 2011</w:t>
      </w:r>
      <w:r w:rsidR="00741601">
        <w:rPr>
          <w:lang w:val="en-IN"/>
        </w:rPr>
        <w:t>;127(1):195-204.</w:t>
      </w:r>
    </w:p>
    <w:sectPr w:rsidR="00A62569" w:rsidRPr="00FD2276" w:rsidSect="00474E9A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9F1BB" w14:textId="77777777" w:rsidR="00C20E2A" w:rsidRDefault="00C20E2A">
      <w:r>
        <w:separator/>
      </w:r>
    </w:p>
  </w:endnote>
  <w:endnote w:type="continuationSeparator" w:id="0">
    <w:p w14:paraId="0E0A0962" w14:textId="77777777" w:rsidR="00C20E2A" w:rsidRDefault="00C20E2A">
      <w:r>
        <w:continuationSeparator/>
      </w:r>
    </w:p>
  </w:endnote>
  <w:endnote w:type="continuationNotice" w:id="1">
    <w:p w14:paraId="2AC4D2BB" w14:textId="77777777" w:rsidR="00C20E2A" w:rsidRDefault="00C20E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4D394519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7A7AA1" w:rsidRPr="007A7AA1">
      <w:rPr>
        <w:rFonts w:cs="Arial"/>
        <w:noProof/>
        <w:sz w:val="16"/>
        <w:szCs w:val="16"/>
      </w:rPr>
      <w:t>Vykat</w:t>
    </w:r>
    <w:r w:rsidR="007A7AA1">
      <w:rPr>
        <w:rFonts w:cs="Arial"/>
        <w:noProof/>
        <w:snapToGrid w:val="0"/>
        <w:color w:val="000000"/>
        <w:sz w:val="16"/>
        <w:szCs w:val="16"/>
      </w:rPr>
      <w:t xml:space="preserve"> XR SGM</w:t>
    </w:r>
    <w:r w:rsidR="007A7AA1" w:rsidRPr="007A7AA1">
      <w:rPr>
        <w:rFonts w:cs="Arial"/>
        <w:noProof/>
        <w:sz w:val="16"/>
        <w:szCs w:val="16"/>
      </w:rPr>
      <w:t xml:space="preserve"> 6921-A</w:t>
    </w:r>
    <w:r w:rsidR="007A7AA1">
      <w:rPr>
        <w:rFonts w:cs="Arial"/>
        <w:noProof/>
        <w:snapToGrid w:val="0"/>
        <w:color w:val="000000"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20EB3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445157EC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1447DFFF" w:rsidR="00F75C81" w:rsidRPr="00AA1E6A" w:rsidRDefault="00C36B72" w:rsidP="00F7164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392C403B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7A7AA1" w:rsidRPr="007A7AA1">
      <w:rPr>
        <w:rFonts w:cs="Arial"/>
        <w:noProof/>
        <w:sz w:val="16"/>
        <w:szCs w:val="16"/>
      </w:rPr>
      <w:t>Vykat</w:t>
    </w:r>
    <w:r w:rsidR="007A7AA1">
      <w:rPr>
        <w:rFonts w:cs="Arial"/>
        <w:noProof/>
        <w:snapToGrid w:val="0"/>
        <w:color w:val="000000"/>
        <w:sz w:val="16"/>
        <w:szCs w:val="16"/>
      </w:rPr>
      <w:t xml:space="preserve"> XR SGM</w:t>
    </w:r>
    <w:r w:rsidR="007A7AA1" w:rsidRPr="007A7AA1">
      <w:rPr>
        <w:rFonts w:cs="Arial"/>
        <w:noProof/>
        <w:sz w:val="16"/>
        <w:szCs w:val="16"/>
      </w:rPr>
      <w:t xml:space="preserve"> 6921-A</w:t>
    </w:r>
    <w:r w:rsidR="007A7AA1">
      <w:rPr>
        <w:rFonts w:cs="Arial"/>
        <w:noProof/>
        <w:snapToGrid w:val="0"/>
        <w:color w:val="000000"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20EB3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700272ED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17DE96F3" w:rsidR="00ED04EC" w:rsidRPr="00F50D98" w:rsidRDefault="00F50D98" w:rsidP="00062511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AB0E7" w14:textId="77777777" w:rsidR="00C20E2A" w:rsidRDefault="00C20E2A">
      <w:r>
        <w:separator/>
      </w:r>
    </w:p>
  </w:footnote>
  <w:footnote w:type="continuationSeparator" w:id="0">
    <w:p w14:paraId="3521A506" w14:textId="77777777" w:rsidR="00C20E2A" w:rsidRDefault="00C20E2A">
      <w:r>
        <w:continuationSeparator/>
      </w:r>
    </w:p>
  </w:footnote>
  <w:footnote w:type="continuationNotice" w:id="1">
    <w:p w14:paraId="1ED9CBC1" w14:textId="77777777" w:rsidR="00C20E2A" w:rsidRDefault="00C20E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6427E4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6427E4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6427E4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6427E4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2CCB2130" w:rsidR="002B608C" w:rsidRPr="006427E4" w:rsidRDefault="00CF239A" w:rsidP="00ED04EC">
          <w:pPr>
            <w:pStyle w:val="Head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6921</w:t>
          </w:r>
          <w:r w:rsidR="002B608C" w:rsidRPr="006427E4">
            <w:rPr>
              <w:rFonts w:cs="Arial"/>
              <w:sz w:val="16"/>
              <w:szCs w:val="16"/>
            </w:rPr>
            <w:t>-</w:t>
          </w:r>
          <w:r w:rsidR="00002A02">
            <w:rPr>
              <w:rFonts w:cs="Arial"/>
              <w:sz w:val="16"/>
              <w:szCs w:val="16"/>
            </w:rPr>
            <w:t>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7B485A"/>
    <w:multiLevelType w:val="hybridMultilevel"/>
    <w:tmpl w:val="E0247FD8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5C96CB3"/>
    <w:multiLevelType w:val="hybridMultilevel"/>
    <w:tmpl w:val="A54864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066E83"/>
    <w:multiLevelType w:val="hybridMultilevel"/>
    <w:tmpl w:val="8E467A08"/>
    <w:lvl w:ilvl="0" w:tplc="361C16D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C801DC"/>
    <w:multiLevelType w:val="hybridMultilevel"/>
    <w:tmpl w:val="036E0860"/>
    <w:lvl w:ilvl="0" w:tplc="9B1E5ECE">
      <w:start w:val="1"/>
      <w:numFmt w:val="upperLetter"/>
      <w:pStyle w:val="ReferenceInternal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360B52"/>
    <w:multiLevelType w:val="hybridMultilevel"/>
    <w:tmpl w:val="47CCA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EB20E1"/>
    <w:multiLevelType w:val="hybridMultilevel"/>
    <w:tmpl w:val="A838F1F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4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09D18D0"/>
    <w:multiLevelType w:val="hybridMultilevel"/>
    <w:tmpl w:val="F5A0996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28659A8"/>
    <w:multiLevelType w:val="hybridMultilevel"/>
    <w:tmpl w:val="95F67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0A2A0A"/>
    <w:multiLevelType w:val="hybridMultilevel"/>
    <w:tmpl w:val="0B7842AC"/>
    <w:lvl w:ilvl="0" w:tplc="1156593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8FF41A1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680E7C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0A48DEA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41DA9D9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310860A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842610F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CE4E36D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2F0ADEE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6" w15:restartNumberingAfterBreak="0">
    <w:nsid w:val="50896771"/>
    <w:multiLevelType w:val="hybridMultilevel"/>
    <w:tmpl w:val="61E643D2"/>
    <w:lvl w:ilvl="0" w:tplc="491C47C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784A1D6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3150448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E16A1DA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E618E1F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6E8A017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52806B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5FB036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9B76993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7" w15:restartNumberingAfterBreak="0">
    <w:nsid w:val="50FA46F5"/>
    <w:multiLevelType w:val="multilevel"/>
    <w:tmpl w:val="C57EF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8519D2"/>
    <w:multiLevelType w:val="hybridMultilevel"/>
    <w:tmpl w:val="A0BA705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09050DC"/>
    <w:multiLevelType w:val="hybridMultilevel"/>
    <w:tmpl w:val="811A59D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6C60B7"/>
    <w:multiLevelType w:val="hybridMultilevel"/>
    <w:tmpl w:val="3194884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1F42DB"/>
    <w:multiLevelType w:val="hybridMultilevel"/>
    <w:tmpl w:val="8FC269EE"/>
    <w:lvl w:ilvl="0" w:tplc="C540E4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8326B1"/>
    <w:multiLevelType w:val="hybridMultilevel"/>
    <w:tmpl w:val="2320E4D8"/>
    <w:lvl w:ilvl="0" w:tplc="DA9C1D4E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8A38B5"/>
    <w:multiLevelType w:val="hybridMultilevel"/>
    <w:tmpl w:val="683403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BC0A3A"/>
    <w:multiLevelType w:val="hybridMultilevel"/>
    <w:tmpl w:val="C310E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213B9F"/>
    <w:multiLevelType w:val="multilevel"/>
    <w:tmpl w:val="8E46BD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147DF1"/>
    <w:multiLevelType w:val="hybridMultilevel"/>
    <w:tmpl w:val="C090D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36"/>
  </w:num>
  <w:num w:numId="3" w16cid:durableId="611589570">
    <w:abstractNumId w:val="28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21"/>
  </w:num>
  <w:num w:numId="17" w16cid:durableId="2128498676">
    <w:abstractNumId w:val="39"/>
  </w:num>
  <w:num w:numId="18" w16cid:durableId="299724409">
    <w:abstractNumId w:val="29"/>
  </w:num>
  <w:num w:numId="19" w16cid:durableId="214585573">
    <w:abstractNumId w:val="15"/>
  </w:num>
  <w:num w:numId="20" w16cid:durableId="1289816170">
    <w:abstractNumId w:val="17"/>
  </w:num>
  <w:num w:numId="21" w16cid:durableId="1066490929">
    <w:abstractNumId w:val="41"/>
  </w:num>
  <w:num w:numId="22" w16cid:durableId="1472481103">
    <w:abstractNumId w:val="31"/>
  </w:num>
  <w:num w:numId="23" w16cid:durableId="1997420403">
    <w:abstractNumId w:val="37"/>
  </w:num>
  <w:num w:numId="24" w16cid:durableId="33312838">
    <w:abstractNumId w:val="30"/>
  </w:num>
  <w:num w:numId="25" w16cid:durableId="507404939">
    <w:abstractNumId w:val="20"/>
  </w:num>
  <w:num w:numId="26" w16cid:durableId="1199008779">
    <w:abstractNumId w:val="16"/>
  </w:num>
  <w:num w:numId="27" w16cid:durableId="313687096">
    <w:abstractNumId w:val="22"/>
  </w:num>
  <w:num w:numId="28" w16cid:durableId="235746884">
    <w:abstractNumId w:val="11"/>
  </w:num>
  <w:num w:numId="29" w16cid:durableId="685014010">
    <w:abstractNumId w:val="23"/>
  </w:num>
  <w:num w:numId="30" w16cid:durableId="879166249">
    <w:abstractNumId w:val="35"/>
  </w:num>
  <w:num w:numId="31" w16cid:durableId="1243566383">
    <w:abstractNumId w:val="32"/>
  </w:num>
  <w:num w:numId="32" w16cid:durableId="1658726212">
    <w:abstractNumId w:val="19"/>
  </w:num>
  <w:num w:numId="33" w16cid:durableId="345324521">
    <w:abstractNumId w:val="34"/>
  </w:num>
  <w:num w:numId="34" w16cid:durableId="845704041">
    <w:abstractNumId w:val="33"/>
  </w:num>
  <w:num w:numId="35" w16cid:durableId="1879706093">
    <w:abstractNumId w:val="38"/>
  </w:num>
  <w:num w:numId="36" w16cid:durableId="1810242603">
    <w:abstractNumId w:val="14"/>
  </w:num>
  <w:num w:numId="37" w16cid:durableId="1341129603">
    <w:abstractNumId w:val="41"/>
  </w:num>
  <w:num w:numId="38" w16cid:durableId="1564099394">
    <w:abstractNumId w:val="41"/>
  </w:num>
  <w:num w:numId="39" w16cid:durableId="348216433">
    <w:abstractNumId w:val="18"/>
  </w:num>
  <w:num w:numId="40" w16cid:durableId="322323326">
    <w:abstractNumId w:val="42"/>
  </w:num>
  <w:num w:numId="41" w16cid:durableId="524558235">
    <w:abstractNumId w:val="25"/>
  </w:num>
  <w:num w:numId="42" w16cid:durableId="406269341">
    <w:abstractNumId w:val="26"/>
  </w:num>
  <w:num w:numId="43" w16cid:durableId="122040422">
    <w:abstractNumId w:val="27"/>
  </w:num>
  <w:num w:numId="44" w16cid:durableId="446898143">
    <w:abstractNumId w:val="24"/>
  </w:num>
  <w:num w:numId="45" w16cid:durableId="576985092">
    <w:abstractNumId w:val="4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2A02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46D"/>
    <w:rsid w:val="00022D21"/>
    <w:rsid w:val="00022F9B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096"/>
    <w:rsid w:val="0004753B"/>
    <w:rsid w:val="00047680"/>
    <w:rsid w:val="000478A7"/>
    <w:rsid w:val="00047C5A"/>
    <w:rsid w:val="00050B10"/>
    <w:rsid w:val="00051356"/>
    <w:rsid w:val="00051699"/>
    <w:rsid w:val="000517FF"/>
    <w:rsid w:val="0005206D"/>
    <w:rsid w:val="00052989"/>
    <w:rsid w:val="00053691"/>
    <w:rsid w:val="00054212"/>
    <w:rsid w:val="00054638"/>
    <w:rsid w:val="000548A4"/>
    <w:rsid w:val="000548E0"/>
    <w:rsid w:val="000554ED"/>
    <w:rsid w:val="00055897"/>
    <w:rsid w:val="000561B5"/>
    <w:rsid w:val="000564BC"/>
    <w:rsid w:val="000570AE"/>
    <w:rsid w:val="00057358"/>
    <w:rsid w:val="00057C68"/>
    <w:rsid w:val="00057CD8"/>
    <w:rsid w:val="00060959"/>
    <w:rsid w:val="000609B8"/>
    <w:rsid w:val="00062511"/>
    <w:rsid w:val="00062816"/>
    <w:rsid w:val="00064347"/>
    <w:rsid w:val="00064396"/>
    <w:rsid w:val="00065AC6"/>
    <w:rsid w:val="000661DB"/>
    <w:rsid w:val="00066D4B"/>
    <w:rsid w:val="0006765E"/>
    <w:rsid w:val="00067732"/>
    <w:rsid w:val="0006774C"/>
    <w:rsid w:val="00070758"/>
    <w:rsid w:val="00070C48"/>
    <w:rsid w:val="000717F6"/>
    <w:rsid w:val="00071A7F"/>
    <w:rsid w:val="000725CC"/>
    <w:rsid w:val="0007286F"/>
    <w:rsid w:val="00073832"/>
    <w:rsid w:val="000749E4"/>
    <w:rsid w:val="00074BFE"/>
    <w:rsid w:val="00075C18"/>
    <w:rsid w:val="000760A2"/>
    <w:rsid w:val="000760F2"/>
    <w:rsid w:val="00076A10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23BC"/>
    <w:rsid w:val="00093AB5"/>
    <w:rsid w:val="00094A59"/>
    <w:rsid w:val="00095B9C"/>
    <w:rsid w:val="000970E4"/>
    <w:rsid w:val="0009781E"/>
    <w:rsid w:val="000A0CCE"/>
    <w:rsid w:val="000A1653"/>
    <w:rsid w:val="000A1ACD"/>
    <w:rsid w:val="000A2697"/>
    <w:rsid w:val="000A34B0"/>
    <w:rsid w:val="000A3543"/>
    <w:rsid w:val="000A42D7"/>
    <w:rsid w:val="000A56C8"/>
    <w:rsid w:val="000A5AE5"/>
    <w:rsid w:val="000A71EC"/>
    <w:rsid w:val="000A7D51"/>
    <w:rsid w:val="000B0F9D"/>
    <w:rsid w:val="000B104D"/>
    <w:rsid w:val="000B1961"/>
    <w:rsid w:val="000B20CD"/>
    <w:rsid w:val="000B2E6C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72C"/>
    <w:rsid w:val="000C5A6F"/>
    <w:rsid w:val="000C625F"/>
    <w:rsid w:val="000C68B4"/>
    <w:rsid w:val="000C6C34"/>
    <w:rsid w:val="000C6FAA"/>
    <w:rsid w:val="000C7000"/>
    <w:rsid w:val="000C78EA"/>
    <w:rsid w:val="000C7B51"/>
    <w:rsid w:val="000C7EA2"/>
    <w:rsid w:val="000D0438"/>
    <w:rsid w:val="000D04AF"/>
    <w:rsid w:val="000D0713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12C"/>
    <w:rsid w:val="000F2A45"/>
    <w:rsid w:val="000F3023"/>
    <w:rsid w:val="000F4130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35B7"/>
    <w:rsid w:val="0011411C"/>
    <w:rsid w:val="0011535B"/>
    <w:rsid w:val="00115519"/>
    <w:rsid w:val="001155D7"/>
    <w:rsid w:val="001156BC"/>
    <w:rsid w:val="001159B3"/>
    <w:rsid w:val="00115A25"/>
    <w:rsid w:val="0011622E"/>
    <w:rsid w:val="00117495"/>
    <w:rsid w:val="0011772F"/>
    <w:rsid w:val="001202DD"/>
    <w:rsid w:val="00121BD0"/>
    <w:rsid w:val="00121F7F"/>
    <w:rsid w:val="00122472"/>
    <w:rsid w:val="001244EB"/>
    <w:rsid w:val="00124796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0F35"/>
    <w:rsid w:val="0014405C"/>
    <w:rsid w:val="0014413C"/>
    <w:rsid w:val="00144795"/>
    <w:rsid w:val="001448D4"/>
    <w:rsid w:val="00144B23"/>
    <w:rsid w:val="00144BEB"/>
    <w:rsid w:val="001457A8"/>
    <w:rsid w:val="00145A96"/>
    <w:rsid w:val="00146C1A"/>
    <w:rsid w:val="00150AFC"/>
    <w:rsid w:val="00151DA8"/>
    <w:rsid w:val="00152135"/>
    <w:rsid w:val="001527F0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2F46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0AED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2D9"/>
    <w:rsid w:val="00186758"/>
    <w:rsid w:val="00186A9A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23F9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5E69"/>
    <w:rsid w:val="001D694B"/>
    <w:rsid w:val="001D6C2F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57F8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218"/>
    <w:rsid w:val="0021437E"/>
    <w:rsid w:val="0021440B"/>
    <w:rsid w:val="0021446F"/>
    <w:rsid w:val="002156FD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99F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27C24"/>
    <w:rsid w:val="002303E5"/>
    <w:rsid w:val="002326EC"/>
    <w:rsid w:val="002328E9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374"/>
    <w:rsid w:val="00240736"/>
    <w:rsid w:val="00240C70"/>
    <w:rsid w:val="0024185D"/>
    <w:rsid w:val="002423DE"/>
    <w:rsid w:val="00242E29"/>
    <w:rsid w:val="00242F54"/>
    <w:rsid w:val="00243017"/>
    <w:rsid w:val="0024305D"/>
    <w:rsid w:val="0024395C"/>
    <w:rsid w:val="00243963"/>
    <w:rsid w:val="00244442"/>
    <w:rsid w:val="0024498F"/>
    <w:rsid w:val="00244A33"/>
    <w:rsid w:val="002504F9"/>
    <w:rsid w:val="00250C39"/>
    <w:rsid w:val="00250E25"/>
    <w:rsid w:val="00251EE2"/>
    <w:rsid w:val="00252864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BEB"/>
    <w:rsid w:val="00281F6C"/>
    <w:rsid w:val="0028234F"/>
    <w:rsid w:val="0028300E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4B25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497C"/>
    <w:rsid w:val="002A529C"/>
    <w:rsid w:val="002A58FA"/>
    <w:rsid w:val="002A5D89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08C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107"/>
    <w:rsid w:val="002D49E5"/>
    <w:rsid w:val="002D6257"/>
    <w:rsid w:val="002D6987"/>
    <w:rsid w:val="002D723B"/>
    <w:rsid w:val="002E030E"/>
    <w:rsid w:val="002E06B0"/>
    <w:rsid w:val="002E0833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40EC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6B75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C1E"/>
    <w:rsid w:val="00315D6F"/>
    <w:rsid w:val="0031687C"/>
    <w:rsid w:val="00316DC1"/>
    <w:rsid w:val="00320652"/>
    <w:rsid w:val="003213DE"/>
    <w:rsid w:val="00321446"/>
    <w:rsid w:val="00322EB1"/>
    <w:rsid w:val="00323534"/>
    <w:rsid w:val="00323A7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37DEE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3E7"/>
    <w:rsid w:val="00350DF1"/>
    <w:rsid w:val="003524E5"/>
    <w:rsid w:val="00352959"/>
    <w:rsid w:val="00352B5E"/>
    <w:rsid w:val="00352BC7"/>
    <w:rsid w:val="00353F1B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3B93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87F84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27EF"/>
    <w:rsid w:val="003A46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0432"/>
    <w:rsid w:val="003C1EA0"/>
    <w:rsid w:val="003C2846"/>
    <w:rsid w:val="003C2DBA"/>
    <w:rsid w:val="003C2F46"/>
    <w:rsid w:val="003C3B92"/>
    <w:rsid w:val="003C3EB1"/>
    <w:rsid w:val="003C43B1"/>
    <w:rsid w:val="003C44EA"/>
    <w:rsid w:val="003C46AD"/>
    <w:rsid w:val="003C47E1"/>
    <w:rsid w:val="003C4CD4"/>
    <w:rsid w:val="003C66DD"/>
    <w:rsid w:val="003C6EB7"/>
    <w:rsid w:val="003C6ED6"/>
    <w:rsid w:val="003C7530"/>
    <w:rsid w:val="003D0BBA"/>
    <w:rsid w:val="003D1111"/>
    <w:rsid w:val="003D13EB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292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248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0F0F"/>
    <w:rsid w:val="00401319"/>
    <w:rsid w:val="00401820"/>
    <w:rsid w:val="00402C8F"/>
    <w:rsid w:val="00402FED"/>
    <w:rsid w:val="00403087"/>
    <w:rsid w:val="004032A5"/>
    <w:rsid w:val="0040594C"/>
    <w:rsid w:val="00405C5D"/>
    <w:rsid w:val="00405E81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2BD"/>
    <w:rsid w:val="0041471C"/>
    <w:rsid w:val="004154F5"/>
    <w:rsid w:val="0041567E"/>
    <w:rsid w:val="004159B2"/>
    <w:rsid w:val="00420227"/>
    <w:rsid w:val="00420513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627F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179"/>
    <w:rsid w:val="004438A7"/>
    <w:rsid w:val="00443BFD"/>
    <w:rsid w:val="00444336"/>
    <w:rsid w:val="00444A6A"/>
    <w:rsid w:val="0044563B"/>
    <w:rsid w:val="00445F97"/>
    <w:rsid w:val="00446635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1FAB"/>
    <w:rsid w:val="00471FD2"/>
    <w:rsid w:val="004721DF"/>
    <w:rsid w:val="00472590"/>
    <w:rsid w:val="00472BA6"/>
    <w:rsid w:val="00472D92"/>
    <w:rsid w:val="004733F3"/>
    <w:rsid w:val="004743C0"/>
    <w:rsid w:val="004744E9"/>
    <w:rsid w:val="00474CA4"/>
    <w:rsid w:val="00474E36"/>
    <w:rsid w:val="00474E9A"/>
    <w:rsid w:val="00475D6D"/>
    <w:rsid w:val="004763E4"/>
    <w:rsid w:val="00476490"/>
    <w:rsid w:val="0047697B"/>
    <w:rsid w:val="00476C5C"/>
    <w:rsid w:val="00476FAE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50F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AE4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74C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1476"/>
    <w:rsid w:val="004C3213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D6C37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103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06545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58F"/>
    <w:rsid w:val="005166CA"/>
    <w:rsid w:val="00516920"/>
    <w:rsid w:val="00517206"/>
    <w:rsid w:val="00520296"/>
    <w:rsid w:val="00520A89"/>
    <w:rsid w:val="005210A8"/>
    <w:rsid w:val="00521489"/>
    <w:rsid w:val="0052176E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0CAF"/>
    <w:rsid w:val="005615E4"/>
    <w:rsid w:val="00561A53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0011"/>
    <w:rsid w:val="00570DDE"/>
    <w:rsid w:val="00571574"/>
    <w:rsid w:val="005724E9"/>
    <w:rsid w:val="0057290E"/>
    <w:rsid w:val="00572BE3"/>
    <w:rsid w:val="00572C22"/>
    <w:rsid w:val="00573B96"/>
    <w:rsid w:val="0057408D"/>
    <w:rsid w:val="0057460E"/>
    <w:rsid w:val="00574B44"/>
    <w:rsid w:val="00574CC2"/>
    <w:rsid w:val="00574D98"/>
    <w:rsid w:val="005752E2"/>
    <w:rsid w:val="0057545A"/>
    <w:rsid w:val="00575FB1"/>
    <w:rsid w:val="00577A3F"/>
    <w:rsid w:val="00577D6F"/>
    <w:rsid w:val="00580455"/>
    <w:rsid w:val="005808CA"/>
    <w:rsid w:val="005810AC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9B1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0AC0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4C"/>
    <w:rsid w:val="005C026B"/>
    <w:rsid w:val="005C1398"/>
    <w:rsid w:val="005C194C"/>
    <w:rsid w:val="005C2667"/>
    <w:rsid w:val="005C295A"/>
    <w:rsid w:val="005C2C21"/>
    <w:rsid w:val="005C3B4F"/>
    <w:rsid w:val="005C44D1"/>
    <w:rsid w:val="005C52A6"/>
    <w:rsid w:val="005C5EC5"/>
    <w:rsid w:val="005C6812"/>
    <w:rsid w:val="005C6D2C"/>
    <w:rsid w:val="005C778C"/>
    <w:rsid w:val="005C7E7D"/>
    <w:rsid w:val="005D0286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2A31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2B4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0E69"/>
    <w:rsid w:val="006025DE"/>
    <w:rsid w:val="00602E3A"/>
    <w:rsid w:val="00602EFF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2212"/>
    <w:rsid w:val="00613278"/>
    <w:rsid w:val="006138E0"/>
    <w:rsid w:val="00613BFA"/>
    <w:rsid w:val="00614799"/>
    <w:rsid w:val="00614C34"/>
    <w:rsid w:val="00615D0E"/>
    <w:rsid w:val="0061673E"/>
    <w:rsid w:val="00617744"/>
    <w:rsid w:val="00617950"/>
    <w:rsid w:val="00617BB8"/>
    <w:rsid w:val="00620181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2C68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0F66"/>
    <w:rsid w:val="0064175A"/>
    <w:rsid w:val="00642734"/>
    <w:rsid w:val="006427E4"/>
    <w:rsid w:val="00642971"/>
    <w:rsid w:val="00642BEF"/>
    <w:rsid w:val="006434FA"/>
    <w:rsid w:val="00643E65"/>
    <w:rsid w:val="00643E90"/>
    <w:rsid w:val="006447C5"/>
    <w:rsid w:val="0064560B"/>
    <w:rsid w:val="0064565D"/>
    <w:rsid w:val="00645B20"/>
    <w:rsid w:val="00645D4F"/>
    <w:rsid w:val="00646E55"/>
    <w:rsid w:val="00647646"/>
    <w:rsid w:val="00647825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D4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2CFE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25D"/>
    <w:rsid w:val="006A37C9"/>
    <w:rsid w:val="006A3CFD"/>
    <w:rsid w:val="006A3F40"/>
    <w:rsid w:val="006A790B"/>
    <w:rsid w:val="006A7B7D"/>
    <w:rsid w:val="006B01F7"/>
    <w:rsid w:val="006B2FE9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6B7A"/>
    <w:rsid w:val="006B717C"/>
    <w:rsid w:val="006B732C"/>
    <w:rsid w:val="006C05C5"/>
    <w:rsid w:val="006C093D"/>
    <w:rsid w:val="006C163A"/>
    <w:rsid w:val="006C1D68"/>
    <w:rsid w:val="006C1F85"/>
    <w:rsid w:val="006C3252"/>
    <w:rsid w:val="006C4149"/>
    <w:rsid w:val="006C48F6"/>
    <w:rsid w:val="006C4BEF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086"/>
    <w:rsid w:val="006D4EA6"/>
    <w:rsid w:val="006D5AEA"/>
    <w:rsid w:val="006D618E"/>
    <w:rsid w:val="006D62DA"/>
    <w:rsid w:val="006D662E"/>
    <w:rsid w:val="006D66E8"/>
    <w:rsid w:val="006D6E11"/>
    <w:rsid w:val="006D6FA0"/>
    <w:rsid w:val="006D76FA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1E26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5C8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38F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9B6"/>
    <w:rsid w:val="00716EF1"/>
    <w:rsid w:val="0071720C"/>
    <w:rsid w:val="007173D7"/>
    <w:rsid w:val="00717ADD"/>
    <w:rsid w:val="0072084C"/>
    <w:rsid w:val="00720AC2"/>
    <w:rsid w:val="00720F23"/>
    <w:rsid w:val="007219F0"/>
    <w:rsid w:val="007230D3"/>
    <w:rsid w:val="0072348D"/>
    <w:rsid w:val="007242A5"/>
    <w:rsid w:val="0072615B"/>
    <w:rsid w:val="007267CF"/>
    <w:rsid w:val="00727843"/>
    <w:rsid w:val="0073079A"/>
    <w:rsid w:val="00731FCA"/>
    <w:rsid w:val="00732386"/>
    <w:rsid w:val="007325C8"/>
    <w:rsid w:val="00732B93"/>
    <w:rsid w:val="0073324D"/>
    <w:rsid w:val="0073362E"/>
    <w:rsid w:val="00735381"/>
    <w:rsid w:val="007363FE"/>
    <w:rsid w:val="00736D6F"/>
    <w:rsid w:val="0074014C"/>
    <w:rsid w:val="00741601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7F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A54"/>
    <w:rsid w:val="00760B2C"/>
    <w:rsid w:val="00761D04"/>
    <w:rsid w:val="00761EEC"/>
    <w:rsid w:val="007622EA"/>
    <w:rsid w:val="007623EF"/>
    <w:rsid w:val="007627F6"/>
    <w:rsid w:val="00762AE4"/>
    <w:rsid w:val="00762DDD"/>
    <w:rsid w:val="0076417D"/>
    <w:rsid w:val="00765BBE"/>
    <w:rsid w:val="00766061"/>
    <w:rsid w:val="007704B8"/>
    <w:rsid w:val="007704F3"/>
    <w:rsid w:val="007710F2"/>
    <w:rsid w:val="007716E9"/>
    <w:rsid w:val="00773060"/>
    <w:rsid w:val="00773513"/>
    <w:rsid w:val="0077365E"/>
    <w:rsid w:val="007741BD"/>
    <w:rsid w:val="0077473F"/>
    <w:rsid w:val="00775AE6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66"/>
    <w:rsid w:val="007908C6"/>
    <w:rsid w:val="007912A7"/>
    <w:rsid w:val="007917A1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A7AA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1BCC"/>
    <w:rsid w:val="00812036"/>
    <w:rsid w:val="008137C4"/>
    <w:rsid w:val="00813D9B"/>
    <w:rsid w:val="008140EC"/>
    <w:rsid w:val="00814A2D"/>
    <w:rsid w:val="00817095"/>
    <w:rsid w:val="008171AA"/>
    <w:rsid w:val="0082041F"/>
    <w:rsid w:val="00820EB3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27737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376DB"/>
    <w:rsid w:val="008409AE"/>
    <w:rsid w:val="00840EA7"/>
    <w:rsid w:val="00841171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6A99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59E9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31C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35F6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283"/>
    <w:rsid w:val="008A64CF"/>
    <w:rsid w:val="008A7775"/>
    <w:rsid w:val="008A7CB0"/>
    <w:rsid w:val="008A7DD8"/>
    <w:rsid w:val="008B0016"/>
    <w:rsid w:val="008B00D1"/>
    <w:rsid w:val="008B01D8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1161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46C"/>
    <w:rsid w:val="0091183B"/>
    <w:rsid w:val="00911B53"/>
    <w:rsid w:val="00911B78"/>
    <w:rsid w:val="00912436"/>
    <w:rsid w:val="00914B83"/>
    <w:rsid w:val="009159E4"/>
    <w:rsid w:val="00916565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6BED"/>
    <w:rsid w:val="00926F5A"/>
    <w:rsid w:val="00927612"/>
    <w:rsid w:val="00927737"/>
    <w:rsid w:val="00930F9F"/>
    <w:rsid w:val="00930FF5"/>
    <w:rsid w:val="00931CEC"/>
    <w:rsid w:val="00931D1D"/>
    <w:rsid w:val="00931D32"/>
    <w:rsid w:val="009323E1"/>
    <w:rsid w:val="009324A8"/>
    <w:rsid w:val="00932532"/>
    <w:rsid w:val="00934760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6337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1BD5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67D31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057"/>
    <w:rsid w:val="009767B4"/>
    <w:rsid w:val="00976A11"/>
    <w:rsid w:val="00977BCF"/>
    <w:rsid w:val="00977F49"/>
    <w:rsid w:val="00981711"/>
    <w:rsid w:val="009817FD"/>
    <w:rsid w:val="00981EDA"/>
    <w:rsid w:val="009821A2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97F96"/>
    <w:rsid w:val="009A0FE4"/>
    <w:rsid w:val="009A1480"/>
    <w:rsid w:val="009A2A91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2447"/>
    <w:rsid w:val="009B35DC"/>
    <w:rsid w:val="009B3740"/>
    <w:rsid w:val="009B579E"/>
    <w:rsid w:val="009B5866"/>
    <w:rsid w:val="009B5A24"/>
    <w:rsid w:val="009B6153"/>
    <w:rsid w:val="009B6CE2"/>
    <w:rsid w:val="009B7708"/>
    <w:rsid w:val="009C0A23"/>
    <w:rsid w:val="009C2E32"/>
    <w:rsid w:val="009C3C50"/>
    <w:rsid w:val="009C4B9D"/>
    <w:rsid w:val="009C4DAA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6FCA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3F76"/>
    <w:rsid w:val="009E489A"/>
    <w:rsid w:val="009E5212"/>
    <w:rsid w:val="009E60FC"/>
    <w:rsid w:val="009E6C19"/>
    <w:rsid w:val="009E6E2F"/>
    <w:rsid w:val="009F0845"/>
    <w:rsid w:val="009F0B50"/>
    <w:rsid w:val="009F1EDE"/>
    <w:rsid w:val="009F2CEE"/>
    <w:rsid w:val="009F2EF1"/>
    <w:rsid w:val="009F34AC"/>
    <w:rsid w:val="009F3F1F"/>
    <w:rsid w:val="009F426B"/>
    <w:rsid w:val="009F539A"/>
    <w:rsid w:val="009F6192"/>
    <w:rsid w:val="009F672D"/>
    <w:rsid w:val="009F6E2E"/>
    <w:rsid w:val="009F7EA7"/>
    <w:rsid w:val="00A000EF"/>
    <w:rsid w:val="00A00395"/>
    <w:rsid w:val="00A01B93"/>
    <w:rsid w:val="00A037A5"/>
    <w:rsid w:val="00A03AC6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07E45"/>
    <w:rsid w:val="00A10362"/>
    <w:rsid w:val="00A11268"/>
    <w:rsid w:val="00A117A2"/>
    <w:rsid w:val="00A11AF6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1FF8"/>
    <w:rsid w:val="00A320D9"/>
    <w:rsid w:val="00A326BC"/>
    <w:rsid w:val="00A32801"/>
    <w:rsid w:val="00A33A01"/>
    <w:rsid w:val="00A33BC1"/>
    <w:rsid w:val="00A33C4B"/>
    <w:rsid w:val="00A33CA2"/>
    <w:rsid w:val="00A33F92"/>
    <w:rsid w:val="00A342EB"/>
    <w:rsid w:val="00A358F0"/>
    <w:rsid w:val="00A35CD1"/>
    <w:rsid w:val="00A36422"/>
    <w:rsid w:val="00A36474"/>
    <w:rsid w:val="00A371C3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3F1A"/>
    <w:rsid w:val="00A44E8E"/>
    <w:rsid w:val="00A45E92"/>
    <w:rsid w:val="00A46ECB"/>
    <w:rsid w:val="00A46FB9"/>
    <w:rsid w:val="00A47199"/>
    <w:rsid w:val="00A47502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0D2"/>
    <w:rsid w:val="00A57245"/>
    <w:rsid w:val="00A6026F"/>
    <w:rsid w:val="00A60544"/>
    <w:rsid w:val="00A60656"/>
    <w:rsid w:val="00A614D8"/>
    <w:rsid w:val="00A61592"/>
    <w:rsid w:val="00A618ED"/>
    <w:rsid w:val="00A61B9A"/>
    <w:rsid w:val="00A61E26"/>
    <w:rsid w:val="00A61FC3"/>
    <w:rsid w:val="00A62569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D11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68BD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0CC"/>
    <w:rsid w:val="00AA0203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376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872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1F91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36CA"/>
    <w:rsid w:val="00AE3A71"/>
    <w:rsid w:val="00AE460D"/>
    <w:rsid w:val="00AE4981"/>
    <w:rsid w:val="00AE499B"/>
    <w:rsid w:val="00AE4ABE"/>
    <w:rsid w:val="00AE5C42"/>
    <w:rsid w:val="00AE601E"/>
    <w:rsid w:val="00AE609A"/>
    <w:rsid w:val="00AE6E56"/>
    <w:rsid w:val="00AE6EFE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15"/>
    <w:rsid w:val="00AF56FA"/>
    <w:rsid w:val="00AF584B"/>
    <w:rsid w:val="00AF6487"/>
    <w:rsid w:val="00AF6C5C"/>
    <w:rsid w:val="00AF6F09"/>
    <w:rsid w:val="00B00963"/>
    <w:rsid w:val="00B01716"/>
    <w:rsid w:val="00B01BDE"/>
    <w:rsid w:val="00B02279"/>
    <w:rsid w:val="00B03227"/>
    <w:rsid w:val="00B03852"/>
    <w:rsid w:val="00B038AD"/>
    <w:rsid w:val="00B038CA"/>
    <w:rsid w:val="00B03B5E"/>
    <w:rsid w:val="00B03B92"/>
    <w:rsid w:val="00B03FEF"/>
    <w:rsid w:val="00B046B1"/>
    <w:rsid w:val="00B04801"/>
    <w:rsid w:val="00B0481F"/>
    <w:rsid w:val="00B04BD5"/>
    <w:rsid w:val="00B05534"/>
    <w:rsid w:val="00B06462"/>
    <w:rsid w:val="00B06E83"/>
    <w:rsid w:val="00B07922"/>
    <w:rsid w:val="00B100AA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1770C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6D4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96F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BA1"/>
    <w:rsid w:val="00B47CBA"/>
    <w:rsid w:val="00B50D1C"/>
    <w:rsid w:val="00B513CC"/>
    <w:rsid w:val="00B51564"/>
    <w:rsid w:val="00B51582"/>
    <w:rsid w:val="00B5186D"/>
    <w:rsid w:val="00B52926"/>
    <w:rsid w:val="00B52CF4"/>
    <w:rsid w:val="00B52F0C"/>
    <w:rsid w:val="00B52F2D"/>
    <w:rsid w:val="00B5372D"/>
    <w:rsid w:val="00B54526"/>
    <w:rsid w:val="00B54B31"/>
    <w:rsid w:val="00B5575D"/>
    <w:rsid w:val="00B55FE1"/>
    <w:rsid w:val="00B569FC"/>
    <w:rsid w:val="00B57430"/>
    <w:rsid w:val="00B574C8"/>
    <w:rsid w:val="00B57C0E"/>
    <w:rsid w:val="00B61A8B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5445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1987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1ABF"/>
    <w:rsid w:val="00BB2668"/>
    <w:rsid w:val="00BB3275"/>
    <w:rsid w:val="00BB3604"/>
    <w:rsid w:val="00BB379D"/>
    <w:rsid w:val="00BB3F6D"/>
    <w:rsid w:val="00BB4131"/>
    <w:rsid w:val="00BB58B5"/>
    <w:rsid w:val="00BB5B7E"/>
    <w:rsid w:val="00BB6239"/>
    <w:rsid w:val="00BB6FE9"/>
    <w:rsid w:val="00BC02EF"/>
    <w:rsid w:val="00BC2111"/>
    <w:rsid w:val="00BC238E"/>
    <w:rsid w:val="00BC2848"/>
    <w:rsid w:val="00BC3272"/>
    <w:rsid w:val="00BC3508"/>
    <w:rsid w:val="00BC3CA7"/>
    <w:rsid w:val="00BC3F0E"/>
    <w:rsid w:val="00BC3F14"/>
    <w:rsid w:val="00BC41D0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3BE7"/>
    <w:rsid w:val="00BD5061"/>
    <w:rsid w:val="00BD589A"/>
    <w:rsid w:val="00BD5D53"/>
    <w:rsid w:val="00BD6178"/>
    <w:rsid w:val="00BD672B"/>
    <w:rsid w:val="00BD68F9"/>
    <w:rsid w:val="00BD6ED4"/>
    <w:rsid w:val="00BD7B88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4C23"/>
    <w:rsid w:val="00BE5586"/>
    <w:rsid w:val="00BE5599"/>
    <w:rsid w:val="00BE5FC6"/>
    <w:rsid w:val="00BE6B5E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44E"/>
    <w:rsid w:val="00C1768D"/>
    <w:rsid w:val="00C207A9"/>
    <w:rsid w:val="00C20852"/>
    <w:rsid w:val="00C20865"/>
    <w:rsid w:val="00C20CF2"/>
    <w:rsid w:val="00C20E2A"/>
    <w:rsid w:val="00C2143B"/>
    <w:rsid w:val="00C218B6"/>
    <w:rsid w:val="00C21B28"/>
    <w:rsid w:val="00C21D3B"/>
    <w:rsid w:val="00C22262"/>
    <w:rsid w:val="00C229E9"/>
    <w:rsid w:val="00C22D48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3D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A9E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20E2"/>
    <w:rsid w:val="00C434A1"/>
    <w:rsid w:val="00C43760"/>
    <w:rsid w:val="00C43890"/>
    <w:rsid w:val="00C43D1B"/>
    <w:rsid w:val="00C44990"/>
    <w:rsid w:val="00C44DB8"/>
    <w:rsid w:val="00C463D7"/>
    <w:rsid w:val="00C46786"/>
    <w:rsid w:val="00C46C79"/>
    <w:rsid w:val="00C47060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2606"/>
    <w:rsid w:val="00C73E8B"/>
    <w:rsid w:val="00C74F5C"/>
    <w:rsid w:val="00C75C02"/>
    <w:rsid w:val="00C76BFE"/>
    <w:rsid w:val="00C77681"/>
    <w:rsid w:val="00C77D90"/>
    <w:rsid w:val="00C808F0"/>
    <w:rsid w:val="00C809E5"/>
    <w:rsid w:val="00C82136"/>
    <w:rsid w:val="00C846AC"/>
    <w:rsid w:val="00C8494C"/>
    <w:rsid w:val="00C8509E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4EA7"/>
    <w:rsid w:val="00CA5868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7FB"/>
    <w:rsid w:val="00CB4985"/>
    <w:rsid w:val="00CB63DB"/>
    <w:rsid w:val="00CB677D"/>
    <w:rsid w:val="00CB688E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5A92"/>
    <w:rsid w:val="00CD6E3C"/>
    <w:rsid w:val="00CD74BA"/>
    <w:rsid w:val="00CE0B55"/>
    <w:rsid w:val="00CE0E3E"/>
    <w:rsid w:val="00CE12A6"/>
    <w:rsid w:val="00CE1968"/>
    <w:rsid w:val="00CE1CC9"/>
    <w:rsid w:val="00CE2370"/>
    <w:rsid w:val="00CE2909"/>
    <w:rsid w:val="00CE317E"/>
    <w:rsid w:val="00CE3EA6"/>
    <w:rsid w:val="00CE409F"/>
    <w:rsid w:val="00CE4870"/>
    <w:rsid w:val="00CE61C3"/>
    <w:rsid w:val="00CE6A0D"/>
    <w:rsid w:val="00CE71E6"/>
    <w:rsid w:val="00CE72B8"/>
    <w:rsid w:val="00CE76BE"/>
    <w:rsid w:val="00CE7E59"/>
    <w:rsid w:val="00CF08AB"/>
    <w:rsid w:val="00CF0FEE"/>
    <w:rsid w:val="00CF2208"/>
    <w:rsid w:val="00CF239A"/>
    <w:rsid w:val="00CF2D11"/>
    <w:rsid w:val="00CF3649"/>
    <w:rsid w:val="00CF3A89"/>
    <w:rsid w:val="00CF3E91"/>
    <w:rsid w:val="00CF5BAA"/>
    <w:rsid w:val="00CF634A"/>
    <w:rsid w:val="00CF7282"/>
    <w:rsid w:val="00CF7853"/>
    <w:rsid w:val="00D00880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2611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AAC"/>
    <w:rsid w:val="00D32E0D"/>
    <w:rsid w:val="00D33412"/>
    <w:rsid w:val="00D33605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365"/>
    <w:rsid w:val="00D578A8"/>
    <w:rsid w:val="00D6162B"/>
    <w:rsid w:val="00D629FE"/>
    <w:rsid w:val="00D64807"/>
    <w:rsid w:val="00D6549B"/>
    <w:rsid w:val="00D65533"/>
    <w:rsid w:val="00D665CC"/>
    <w:rsid w:val="00D66B08"/>
    <w:rsid w:val="00D67252"/>
    <w:rsid w:val="00D70C19"/>
    <w:rsid w:val="00D71176"/>
    <w:rsid w:val="00D71FF6"/>
    <w:rsid w:val="00D728D1"/>
    <w:rsid w:val="00D72E79"/>
    <w:rsid w:val="00D74279"/>
    <w:rsid w:val="00D754FC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35C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0EDA"/>
    <w:rsid w:val="00DA29A1"/>
    <w:rsid w:val="00DA2BE1"/>
    <w:rsid w:val="00DA3D4A"/>
    <w:rsid w:val="00DA420D"/>
    <w:rsid w:val="00DA52B5"/>
    <w:rsid w:val="00DA5DF0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C7F0E"/>
    <w:rsid w:val="00DD1068"/>
    <w:rsid w:val="00DD11EC"/>
    <w:rsid w:val="00DD1A9A"/>
    <w:rsid w:val="00DD1F42"/>
    <w:rsid w:val="00DD23B6"/>
    <w:rsid w:val="00DD34C0"/>
    <w:rsid w:val="00DD4EA3"/>
    <w:rsid w:val="00DD5193"/>
    <w:rsid w:val="00DD56B8"/>
    <w:rsid w:val="00DD5970"/>
    <w:rsid w:val="00DD5DB3"/>
    <w:rsid w:val="00DD5E63"/>
    <w:rsid w:val="00DD6F65"/>
    <w:rsid w:val="00DD70A3"/>
    <w:rsid w:val="00DD743C"/>
    <w:rsid w:val="00DE02C1"/>
    <w:rsid w:val="00DE1C7E"/>
    <w:rsid w:val="00DE1E23"/>
    <w:rsid w:val="00DE219D"/>
    <w:rsid w:val="00DE23E7"/>
    <w:rsid w:val="00DE2E13"/>
    <w:rsid w:val="00DE3856"/>
    <w:rsid w:val="00DE3C26"/>
    <w:rsid w:val="00DE415E"/>
    <w:rsid w:val="00DE41F3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275D2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539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3F3F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7F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0908"/>
    <w:rsid w:val="00E60BA8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67974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77F0B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0ED2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23C1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5FF"/>
    <w:rsid w:val="00EE27CF"/>
    <w:rsid w:val="00EE2BF1"/>
    <w:rsid w:val="00EE34FA"/>
    <w:rsid w:val="00EE4ABB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792"/>
    <w:rsid w:val="00F01821"/>
    <w:rsid w:val="00F01D9B"/>
    <w:rsid w:val="00F043C9"/>
    <w:rsid w:val="00F04FA6"/>
    <w:rsid w:val="00F0554B"/>
    <w:rsid w:val="00F07EE5"/>
    <w:rsid w:val="00F103F2"/>
    <w:rsid w:val="00F10529"/>
    <w:rsid w:val="00F10609"/>
    <w:rsid w:val="00F116E5"/>
    <w:rsid w:val="00F11AB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199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4C5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A3A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D04"/>
    <w:rsid w:val="00F67E40"/>
    <w:rsid w:val="00F70605"/>
    <w:rsid w:val="00F70900"/>
    <w:rsid w:val="00F70D49"/>
    <w:rsid w:val="00F7132E"/>
    <w:rsid w:val="00F7164F"/>
    <w:rsid w:val="00F718A3"/>
    <w:rsid w:val="00F71DC9"/>
    <w:rsid w:val="00F729CF"/>
    <w:rsid w:val="00F72FC2"/>
    <w:rsid w:val="00F737FC"/>
    <w:rsid w:val="00F749A8"/>
    <w:rsid w:val="00F74F32"/>
    <w:rsid w:val="00F75C81"/>
    <w:rsid w:val="00F75E7C"/>
    <w:rsid w:val="00F760BB"/>
    <w:rsid w:val="00F76A97"/>
    <w:rsid w:val="00F773AB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009"/>
    <w:rsid w:val="00F97847"/>
    <w:rsid w:val="00F97AE3"/>
    <w:rsid w:val="00FA03D8"/>
    <w:rsid w:val="00FA0478"/>
    <w:rsid w:val="00FA125F"/>
    <w:rsid w:val="00FA14F9"/>
    <w:rsid w:val="00FA24A1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42"/>
    <w:rsid w:val="00FB54E3"/>
    <w:rsid w:val="00FB5BE2"/>
    <w:rsid w:val="00FB6293"/>
    <w:rsid w:val="00FB62CF"/>
    <w:rsid w:val="00FB67B4"/>
    <w:rsid w:val="00FB72A0"/>
    <w:rsid w:val="00FB7704"/>
    <w:rsid w:val="00FB7C14"/>
    <w:rsid w:val="00FC0500"/>
    <w:rsid w:val="00FC08CB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56B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276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3FC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1997"/>
    <w:rsid w:val="00FF2F94"/>
    <w:rsid w:val="00FF35C5"/>
    <w:rsid w:val="00FF37B2"/>
    <w:rsid w:val="00FF4475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ReferenceInternalOrdered">
    <w:name w:val="Reference Internal Ordered"/>
    <w:basedOn w:val="ReferenceOrdered"/>
    <w:rsid w:val="00DE3C26"/>
    <w:pPr>
      <w:numPr>
        <w:numId w:val="39"/>
      </w:numPr>
      <w:ind w:left="360"/>
    </w:pPr>
  </w:style>
  <w:style w:type="paragraph" w:customStyle="1" w:styleId="pf1">
    <w:name w:val="pf1"/>
    <w:basedOn w:val="Normal"/>
    <w:rsid w:val="003A4656"/>
    <w:pPr>
      <w:spacing w:before="100" w:beforeAutospacing="1" w:after="100" w:afterAutospacing="1"/>
      <w:ind w:left="720"/>
    </w:pPr>
    <w:rPr>
      <w:rFonts w:ascii="Times New Roman" w:hAnsi="Times New Roman"/>
      <w:sz w:val="24"/>
      <w:szCs w:val="24"/>
    </w:rPr>
  </w:style>
  <w:style w:type="paragraph" w:customStyle="1" w:styleId="pf0">
    <w:name w:val="pf0"/>
    <w:basedOn w:val="Normal"/>
    <w:rsid w:val="003A465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efaultParagraphFont"/>
    <w:rsid w:val="003A4656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3A4656"/>
    <w:rPr>
      <w:rFonts w:ascii="Segoe UI" w:hAnsi="Segoe UI" w:cs="Segoe UI" w:hint="default"/>
      <w:color w:val="22222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C2088-C7B8-4006-9A6A-D429235525E9}"/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551</Words>
  <Characters>2796</Characters>
  <Application>Microsoft Office Word</Application>
  <DocSecurity>0</DocSecurity>
  <Lines>82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Specialty Quantity Limit Vanflyta 6097-H 2024</vt:lpstr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Vykat XR SGM 6921-A</dc:title>
  <dc:subject>Vykat XR SGM 6921-A</dc:subject>
  <dc:creator>CVS Caremark</dc:creator>
  <cp:keywords/>
  <cp:lastModifiedBy>Ortiz, Erica M</cp:lastModifiedBy>
  <cp:revision>4</cp:revision>
  <cp:lastPrinted>2018-01-09T05:01:00Z</cp:lastPrinted>
  <dcterms:created xsi:type="dcterms:W3CDTF">2025-05-06T19:51:00Z</dcterms:created>
  <dcterms:modified xsi:type="dcterms:W3CDTF">2025-05-06T19:52:00Z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</Properties>
</file>